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D2" w:rsidRDefault="009425D2" w:rsidP="009425D2">
      <w:pPr>
        <w:spacing w:after="0" w:line="240" w:lineRule="auto"/>
        <w:jc w:val="center"/>
        <w:outlineLvl w:val="0"/>
        <w:rPr>
          <w:rFonts w:ascii="Times New Roman" w:eastAsia="Times New Roman" w:hAnsi="Times New Roman"/>
          <w:b/>
          <w:color w:val="000000"/>
          <w:sz w:val="24"/>
          <w:szCs w:val="24"/>
          <w:lang w:eastAsia="tr-TR"/>
        </w:rPr>
      </w:pPr>
      <w:r>
        <w:rPr>
          <w:rFonts w:ascii="Times New Roman" w:eastAsia="Times New Roman" w:hAnsi="Times New Roman"/>
          <w:b/>
          <w:color w:val="000000"/>
          <w:sz w:val="24"/>
          <w:szCs w:val="24"/>
          <w:lang w:eastAsia="tr-TR"/>
        </w:rPr>
        <w:t>BAŞBAKANLIK İLETİŞİM MERKEZİ</w:t>
      </w:r>
      <w:r w:rsidR="004E7E10">
        <w:rPr>
          <w:rFonts w:ascii="Times New Roman" w:eastAsia="Times New Roman" w:hAnsi="Times New Roman"/>
          <w:b/>
          <w:color w:val="000000"/>
          <w:sz w:val="24"/>
          <w:szCs w:val="24"/>
          <w:lang w:eastAsia="tr-TR"/>
        </w:rPr>
        <w:t>NE</w:t>
      </w:r>
      <w:r w:rsidRPr="00BD59A0">
        <w:rPr>
          <w:rFonts w:ascii="Times New Roman" w:eastAsia="Times New Roman" w:hAnsi="Times New Roman"/>
          <w:b/>
          <w:color w:val="000000"/>
          <w:sz w:val="24"/>
          <w:szCs w:val="24"/>
          <w:lang w:eastAsia="tr-TR"/>
        </w:rPr>
        <w:t xml:space="preserve"> </w:t>
      </w:r>
    </w:p>
    <w:p w:rsidR="009425D2" w:rsidRDefault="009425D2" w:rsidP="00043C8A">
      <w:pPr>
        <w:spacing w:after="0" w:line="240" w:lineRule="auto"/>
        <w:jc w:val="center"/>
        <w:outlineLvl w:val="0"/>
        <w:rPr>
          <w:rFonts w:ascii="Times New Roman" w:eastAsia="Times New Roman" w:hAnsi="Times New Roman"/>
          <w:b/>
          <w:color w:val="000000"/>
          <w:sz w:val="24"/>
          <w:szCs w:val="24"/>
          <w:lang w:eastAsia="tr-TR"/>
        </w:rPr>
      </w:pPr>
      <w:r>
        <w:rPr>
          <w:rFonts w:ascii="Times New Roman" w:eastAsia="Times New Roman" w:hAnsi="Times New Roman"/>
          <w:b/>
          <w:color w:val="000000"/>
          <w:sz w:val="24"/>
          <w:szCs w:val="24"/>
          <w:lang w:eastAsia="tr-TR"/>
        </w:rPr>
        <w:t>(BİMER)</w:t>
      </w:r>
    </w:p>
    <w:p w:rsidR="00AF07A0" w:rsidRPr="004E18D5" w:rsidRDefault="00AF07A0" w:rsidP="00043C8A">
      <w:pPr>
        <w:spacing w:after="0" w:line="240" w:lineRule="auto"/>
        <w:jc w:val="center"/>
        <w:outlineLvl w:val="0"/>
        <w:rPr>
          <w:rFonts w:ascii="Times New Roman" w:eastAsia="Times New Roman" w:hAnsi="Times New Roman"/>
          <w:color w:val="000000"/>
          <w:lang w:eastAsia="tr-TR"/>
        </w:rPr>
      </w:pPr>
    </w:p>
    <w:p w:rsidR="00785391" w:rsidRDefault="009425D2" w:rsidP="00785391">
      <w:pPr>
        <w:spacing w:after="0" w:line="240" w:lineRule="auto"/>
        <w:ind w:firstLine="708"/>
        <w:jc w:val="both"/>
        <w:rPr>
          <w:rFonts w:ascii="Times New Roman" w:eastAsia="Times New Roman" w:hAnsi="Times New Roman"/>
          <w:color w:val="000000"/>
          <w:lang w:eastAsia="tr-TR"/>
        </w:rPr>
      </w:pPr>
      <w:r w:rsidRPr="004E18D5">
        <w:rPr>
          <w:rFonts w:ascii="Times New Roman" w:eastAsia="Times New Roman" w:hAnsi="Times New Roman"/>
          <w:color w:val="000000"/>
          <w:lang w:eastAsia="tr-TR"/>
        </w:rPr>
        <w:t xml:space="preserve">3046 sayılı Kanun hükümleri uyarınca, </w:t>
      </w:r>
      <w:r w:rsidRPr="004E18D5">
        <w:rPr>
          <w:rFonts w:ascii="Times New Roman" w:eastAsia="Times New Roman" w:hAnsi="Times New Roman"/>
          <w:b/>
          <w:color w:val="000000"/>
          <w:lang w:eastAsia="tr-TR"/>
        </w:rPr>
        <w:t xml:space="preserve">Şube Müdürlüğü esas hizmet birimidir. </w:t>
      </w:r>
      <w:r w:rsidRPr="004E18D5">
        <w:rPr>
          <w:rFonts w:ascii="Times New Roman" w:eastAsia="Times New Roman" w:hAnsi="Times New Roman"/>
          <w:color w:val="000000"/>
          <w:lang w:eastAsia="tr-TR"/>
        </w:rPr>
        <w:t xml:space="preserve">Şube müdürleri de Kamu kurum ve kuruluşlarının kurumsal hafızasıdır. Aynı zamanda değişim ve gelişime açık, mevzuata ve uygulamaya </w:t>
      </w:r>
      <w:proofErr w:type="gramStart"/>
      <w:r w:rsidRPr="004E18D5">
        <w:rPr>
          <w:rFonts w:ascii="Times New Roman" w:eastAsia="Times New Roman" w:hAnsi="Times New Roman"/>
          <w:color w:val="000000"/>
          <w:lang w:eastAsia="tr-TR"/>
        </w:rPr>
        <w:t>hakim</w:t>
      </w:r>
      <w:proofErr w:type="gramEnd"/>
      <w:r w:rsidRPr="004E18D5">
        <w:rPr>
          <w:rFonts w:ascii="Times New Roman" w:eastAsia="Times New Roman" w:hAnsi="Times New Roman"/>
          <w:color w:val="000000"/>
          <w:lang w:eastAsia="tr-TR"/>
        </w:rPr>
        <w:t xml:space="preserve"> olmaları nedeniyle vatandaş sorunlarının da çözüm merciidir. Daire Başkanı ve üstü kadrolar ise yürütme organının tercihine göre şekillenmektedir. Şube Müdürü olabilmek için belli bir süre hizmet edip, belli bir bilgi ve tecrübeye sahip olduktan sonra, disiplin yönünden sınava girmesine engel bir durumun</w:t>
      </w:r>
      <w:r w:rsidR="00277084">
        <w:rPr>
          <w:rFonts w:ascii="Times New Roman" w:eastAsia="Times New Roman" w:hAnsi="Times New Roman"/>
          <w:color w:val="000000"/>
          <w:lang w:eastAsia="tr-TR"/>
        </w:rPr>
        <w:t>un</w:t>
      </w:r>
      <w:r w:rsidRPr="004E18D5">
        <w:rPr>
          <w:rFonts w:ascii="Times New Roman" w:eastAsia="Times New Roman" w:hAnsi="Times New Roman"/>
          <w:color w:val="000000"/>
          <w:lang w:eastAsia="tr-TR"/>
        </w:rPr>
        <w:t xml:space="preserve"> olmaması, yapılan yazılı ve sözlü sınavlarda da başarılı olması gerekmektedir. Şube Müdürleri konusunda uzmanlaşırken, aynı zamanda maiyetindeki personelin yetiştirilmesinden, sevk ve idaresinden, iş ve işlemlerin takip ve denetiminden de sorumludur. </w:t>
      </w:r>
      <w:r w:rsidR="007B60FF">
        <w:rPr>
          <w:rFonts w:ascii="Times New Roman" w:eastAsia="Times New Roman" w:hAnsi="Times New Roman"/>
          <w:color w:val="000000"/>
          <w:lang w:eastAsia="tr-TR"/>
        </w:rPr>
        <w:t>Ayrıca, t</w:t>
      </w:r>
      <w:r w:rsidR="00785391" w:rsidRPr="007B60FF">
        <w:rPr>
          <w:rFonts w:ascii="Times New Roman" w:eastAsia="Times New Roman" w:hAnsi="Times New Roman"/>
          <w:color w:val="000000"/>
          <w:lang w:eastAsia="tr-TR"/>
        </w:rPr>
        <w:t xml:space="preserve">eknik alanda görev yapan Şube Müdürleri Köprüler, Yollar, Barajlar ve Hava Limanları gibi </w:t>
      </w:r>
      <w:proofErr w:type="gramStart"/>
      <w:r w:rsidR="00785391" w:rsidRPr="007B60FF">
        <w:rPr>
          <w:rFonts w:ascii="Times New Roman" w:eastAsia="Times New Roman" w:hAnsi="Times New Roman"/>
          <w:color w:val="000000"/>
          <w:lang w:eastAsia="tr-TR"/>
        </w:rPr>
        <w:t>yatırımlarda  büyük</w:t>
      </w:r>
      <w:proofErr w:type="gramEnd"/>
      <w:r w:rsidR="00785391" w:rsidRPr="007B60FF">
        <w:rPr>
          <w:rFonts w:ascii="Times New Roman" w:eastAsia="Times New Roman" w:hAnsi="Times New Roman"/>
          <w:color w:val="000000"/>
          <w:lang w:eastAsia="tr-TR"/>
        </w:rPr>
        <w:t xml:space="preserve"> sorumluluklar yüklenerek ülke kalkınmasına katkı sağlamaktadırlar.</w:t>
      </w:r>
    </w:p>
    <w:p w:rsidR="009425D2" w:rsidRPr="004E18D5" w:rsidRDefault="009425D2" w:rsidP="009425D2">
      <w:pPr>
        <w:spacing w:after="0" w:line="240" w:lineRule="auto"/>
        <w:ind w:firstLine="708"/>
        <w:jc w:val="both"/>
        <w:outlineLvl w:val="0"/>
        <w:rPr>
          <w:rFonts w:ascii="Times New Roman" w:eastAsia="Times New Roman" w:hAnsi="Times New Roman"/>
          <w:color w:val="000000"/>
          <w:lang w:eastAsia="tr-TR"/>
        </w:rPr>
      </w:pPr>
      <w:r w:rsidRPr="004E18D5">
        <w:rPr>
          <w:rFonts w:ascii="Times New Roman" w:eastAsia="Times New Roman" w:hAnsi="Times New Roman"/>
          <w:color w:val="000000"/>
          <w:lang w:eastAsia="tr-TR"/>
        </w:rPr>
        <w:t xml:space="preserve">3046 sayılı Kanunda sayılan hiyerarşik kademelerde Daire Başkanından sonra gelen Şube Müdürleri; makam + görev tazminatı almayan, maiyetinde çalışan mimar, mühendis, istatistikçi, programcı, çözümleyici, araştırmacı, şef, VHKİ, memur, şoför vb. kadrolarda görev yapan personelin ek göstergesinden daha düşük veya eşit olan tek yöneticidir. 657 Sayılı Yasanın yürürlüğe girdiği 1965 yılında, Şube Müdürünün maaşı, </w:t>
      </w:r>
      <w:r w:rsidRPr="004E18D5">
        <w:rPr>
          <w:rFonts w:ascii="Times New Roman" w:eastAsia="Times New Roman" w:hAnsi="Times New Roman"/>
          <w:b/>
          <w:color w:val="000000"/>
          <w:lang w:eastAsia="tr-TR"/>
        </w:rPr>
        <w:t>TSK’ da görev yapan Albay rütbesine eşitken, günümüzde bunun çok uzağındadır. Hal böyleyken</w:t>
      </w:r>
      <w:r w:rsidRPr="004E18D5">
        <w:rPr>
          <w:rFonts w:ascii="Times New Roman" w:eastAsia="Times New Roman" w:hAnsi="Times New Roman"/>
          <w:color w:val="000000"/>
          <w:lang w:eastAsia="tr-TR"/>
        </w:rPr>
        <w:t xml:space="preserve"> </w:t>
      </w:r>
      <w:r w:rsidRPr="004E18D5">
        <w:rPr>
          <w:rFonts w:ascii="Times New Roman" w:eastAsia="Times New Roman" w:hAnsi="Times New Roman"/>
          <w:b/>
          <w:color w:val="000000"/>
          <w:lang w:eastAsia="tr-TR"/>
        </w:rPr>
        <w:t xml:space="preserve">bugün itibariyle idari kademenin en büyük kayba uğramış kesimi Şube Müdürleridir. </w:t>
      </w:r>
    </w:p>
    <w:p w:rsidR="00D53530" w:rsidRDefault="00F13BAC" w:rsidP="00D53530">
      <w:pPr>
        <w:spacing w:after="0" w:line="240" w:lineRule="auto"/>
        <w:ind w:firstLine="708"/>
        <w:jc w:val="both"/>
        <w:rPr>
          <w:rFonts w:ascii="Times New Roman" w:eastAsia="Times New Roman" w:hAnsi="Times New Roman"/>
          <w:b/>
          <w:color w:val="000000"/>
          <w:lang w:eastAsia="tr-TR"/>
        </w:rPr>
      </w:pPr>
      <w:r>
        <w:rPr>
          <w:rFonts w:ascii="Times New Roman" w:eastAsia="Times New Roman" w:hAnsi="Times New Roman"/>
          <w:color w:val="000000"/>
          <w:lang w:eastAsia="tr-TR"/>
        </w:rPr>
        <w:t>E</w:t>
      </w:r>
      <w:r w:rsidRPr="004E18D5">
        <w:rPr>
          <w:rFonts w:ascii="Times New Roman" w:eastAsia="Times New Roman" w:hAnsi="Times New Roman"/>
          <w:color w:val="000000"/>
          <w:lang w:eastAsia="tr-TR"/>
        </w:rPr>
        <w:t xml:space="preserve">şit işe eşit ücret </w:t>
      </w:r>
      <w:r>
        <w:rPr>
          <w:rFonts w:ascii="Times New Roman" w:eastAsia="Times New Roman" w:hAnsi="Times New Roman"/>
          <w:color w:val="000000"/>
          <w:lang w:eastAsia="tr-TR"/>
        </w:rPr>
        <w:t>sisteminde</w:t>
      </w:r>
      <w:r w:rsidR="009977C6" w:rsidRPr="009977C6">
        <w:rPr>
          <w:rFonts w:ascii="Times New Roman" w:eastAsia="Times New Roman" w:hAnsi="Times New Roman"/>
          <w:color w:val="000000"/>
          <w:lang w:eastAsia="tr-TR"/>
        </w:rPr>
        <w:t xml:space="preserve"> </w:t>
      </w:r>
      <w:r w:rsidR="009977C6" w:rsidRPr="004E18D5">
        <w:rPr>
          <w:rFonts w:ascii="Times New Roman" w:eastAsia="Times New Roman" w:hAnsi="Times New Roman"/>
          <w:color w:val="000000"/>
          <w:lang w:eastAsia="tr-TR"/>
        </w:rPr>
        <w:t xml:space="preserve">hiyerarşik kademeler arasında makul bir ücret farkı varken </w:t>
      </w:r>
      <w:proofErr w:type="gramStart"/>
      <w:r w:rsidR="009425D2" w:rsidRPr="004E18D5">
        <w:rPr>
          <w:rFonts w:ascii="Times New Roman" w:eastAsia="Times New Roman" w:hAnsi="Times New Roman"/>
          <w:color w:val="000000"/>
          <w:lang w:eastAsia="tr-TR"/>
        </w:rPr>
        <w:t>2/11/2011</w:t>
      </w:r>
      <w:proofErr w:type="gramEnd"/>
      <w:r w:rsidR="007B60FF">
        <w:rPr>
          <w:rFonts w:ascii="Times New Roman" w:eastAsia="Times New Roman" w:hAnsi="Times New Roman"/>
          <w:color w:val="000000"/>
          <w:lang w:eastAsia="tr-TR"/>
        </w:rPr>
        <w:t xml:space="preserve"> tarihli ve 666 sayılı KHK ile </w:t>
      </w:r>
      <w:r w:rsidR="009425D2" w:rsidRPr="004E18D5">
        <w:rPr>
          <w:rFonts w:ascii="Times New Roman" w:eastAsia="Times New Roman" w:hAnsi="Times New Roman"/>
          <w:color w:val="000000"/>
          <w:lang w:eastAsia="tr-TR"/>
        </w:rPr>
        <w:t xml:space="preserve">eşit unvana </w:t>
      </w:r>
      <w:r w:rsidR="007B60FF">
        <w:rPr>
          <w:rFonts w:ascii="Times New Roman" w:eastAsia="Times New Roman" w:hAnsi="Times New Roman"/>
          <w:color w:val="000000"/>
          <w:lang w:eastAsia="tr-TR"/>
        </w:rPr>
        <w:t xml:space="preserve">eşit ücret adı altında yapılan </w:t>
      </w:r>
      <w:r w:rsidR="009425D2" w:rsidRPr="004E18D5">
        <w:rPr>
          <w:rFonts w:ascii="Times New Roman" w:eastAsia="Times New Roman" w:hAnsi="Times New Roman"/>
          <w:color w:val="000000"/>
          <w:lang w:eastAsia="tr-TR"/>
        </w:rPr>
        <w:t xml:space="preserve">söz konusu düzenleme </w:t>
      </w:r>
      <w:r w:rsidR="009977C6">
        <w:rPr>
          <w:rFonts w:ascii="Times New Roman" w:eastAsia="Times New Roman" w:hAnsi="Times New Roman"/>
          <w:color w:val="000000"/>
          <w:lang w:eastAsia="tr-TR"/>
        </w:rPr>
        <w:t>sonucu</w:t>
      </w:r>
      <w:r w:rsidR="009425D2" w:rsidRPr="004E18D5">
        <w:rPr>
          <w:rFonts w:ascii="Times New Roman" w:eastAsia="Times New Roman" w:hAnsi="Times New Roman"/>
          <w:color w:val="000000"/>
          <w:lang w:eastAsia="tr-TR"/>
        </w:rPr>
        <w:t xml:space="preserve"> Kariyer Uzmanı, Daire Başkanı ve üstü kadrolarda bulunanların mali ve özlük hakları iyileştirilmiş</w:t>
      </w:r>
      <w:r w:rsidR="00702398">
        <w:rPr>
          <w:rFonts w:ascii="Times New Roman" w:eastAsia="Times New Roman" w:hAnsi="Times New Roman"/>
          <w:color w:val="000000"/>
          <w:lang w:eastAsia="tr-TR"/>
        </w:rPr>
        <w:t xml:space="preserve"> </w:t>
      </w:r>
      <w:r w:rsidR="007B60FF">
        <w:rPr>
          <w:rFonts w:ascii="Times New Roman" w:eastAsia="Times New Roman" w:hAnsi="Times New Roman"/>
          <w:color w:val="000000"/>
          <w:lang w:eastAsia="tr-TR"/>
        </w:rPr>
        <w:t xml:space="preserve">Şube Müdürü </w:t>
      </w:r>
      <w:r w:rsidR="009425D2" w:rsidRPr="004E18D5">
        <w:rPr>
          <w:rFonts w:ascii="Times New Roman" w:eastAsia="Times New Roman" w:hAnsi="Times New Roman"/>
          <w:color w:val="000000"/>
          <w:lang w:eastAsia="tr-TR"/>
        </w:rPr>
        <w:t>kadrolarda yer alan personelin ücretlerinde ise herhangi bir iyileştirme yapılmamış</w:t>
      </w:r>
      <w:r w:rsidR="00702398">
        <w:rPr>
          <w:rFonts w:ascii="Times New Roman" w:eastAsia="Times New Roman" w:hAnsi="Times New Roman"/>
          <w:color w:val="000000"/>
          <w:lang w:eastAsia="tr-TR"/>
        </w:rPr>
        <w:t>tır.</w:t>
      </w:r>
      <w:r w:rsidR="001F65CF">
        <w:rPr>
          <w:rFonts w:ascii="Times New Roman" w:eastAsia="Times New Roman" w:hAnsi="Times New Roman"/>
          <w:color w:val="000000"/>
          <w:lang w:eastAsia="tr-TR"/>
        </w:rPr>
        <w:t xml:space="preserve"> </w:t>
      </w:r>
      <w:r w:rsidR="00702398" w:rsidRPr="00702398">
        <w:rPr>
          <w:rFonts w:ascii="Times New Roman" w:eastAsia="Times New Roman" w:hAnsi="Times New Roman"/>
          <w:b/>
          <w:color w:val="000000"/>
          <w:lang w:eastAsia="tr-TR"/>
        </w:rPr>
        <w:t>H</w:t>
      </w:r>
      <w:r w:rsidR="009425D2" w:rsidRPr="004E18D5">
        <w:rPr>
          <w:rFonts w:ascii="Times New Roman" w:eastAsia="Times New Roman" w:hAnsi="Times New Roman"/>
          <w:b/>
          <w:color w:val="000000"/>
          <w:lang w:eastAsia="tr-TR"/>
        </w:rPr>
        <w:t xml:space="preserve">iyerarşik kademeler arasındaki ücret dengesi </w:t>
      </w:r>
      <w:r w:rsidR="00A83B3F">
        <w:rPr>
          <w:rFonts w:ascii="Times New Roman" w:eastAsia="Times New Roman" w:hAnsi="Times New Roman"/>
          <w:b/>
          <w:color w:val="000000"/>
          <w:lang w:eastAsia="tr-TR"/>
        </w:rPr>
        <w:t xml:space="preserve">aşağıdaki tabloda da görüldüğü gibi </w:t>
      </w:r>
      <w:r w:rsidR="009425D2" w:rsidRPr="004E18D5">
        <w:rPr>
          <w:rFonts w:ascii="Times New Roman" w:eastAsia="Times New Roman" w:hAnsi="Times New Roman"/>
          <w:b/>
          <w:color w:val="000000"/>
          <w:lang w:eastAsia="tr-TR"/>
        </w:rPr>
        <w:t>orantısız şekilde bozulmuştur.</w:t>
      </w:r>
    </w:p>
    <w:p w:rsidR="007B60FF" w:rsidRDefault="007B60FF" w:rsidP="00D53530">
      <w:pPr>
        <w:spacing w:after="0"/>
        <w:jc w:val="center"/>
        <w:outlineLvl w:val="0"/>
        <w:rPr>
          <w:rFonts w:ascii="Times New Roman" w:eastAsia="Times New Roman" w:hAnsi="Times New Roman"/>
          <w:b/>
          <w:color w:val="000000"/>
          <w:sz w:val="24"/>
          <w:szCs w:val="24"/>
          <w:lang w:eastAsia="tr-TR"/>
        </w:rPr>
      </w:pPr>
    </w:p>
    <w:p w:rsidR="00D53530" w:rsidRDefault="00D53530" w:rsidP="00D53530">
      <w:pPr>
        <w:spacing w:after="0"/>
        <w:jc w:val="center"/>
        <w:outlineLvl w:val="0"/>
        <w:rPr>
          <w:rFonts w:ascii="Times New Roman" w:eastAsia="Times New Roman" w:hAnsi="Times New Roman"/>
          <w:b/>
          <w:color w:val="000000"/>
          <w:sz w:val="24"/>
          <w:szCs w:val="24"/>
          <w:lang w:eastAsia="tr-TR"/>
        </w:rPr>
      </w:pPr>
      <w:r>
        <w:rPr>
          <w:rFonts w:ascii="Times New Roman" w:eastAsia="Times New Roman" w:hAnsi="Times New Roman"/>
          <w:b/>
          <w:color w:val="000000"/>
          <w:sz w:val="24"/>
          <w:szCs w:val="24"/>
          <w:lang w:eastAsia="tr-TR"/>
        </w:rPr>
        <w:t xml:space="preserve">UNVANLARA GÖRE GÖREV AYLIKLARI VE EMEKLİLİK AYLIĞI </w:t>
      </w:r>
    </w:p>
    <w:p w:rsidR="00D53530" w:rsidRDefault="00D53530" w:rsidP="00D53530">
      <w:pPr>
        <w:spacing w:after="0"/>
        <w:jc w:val="center"/>
        <w:outlineLvl w:val="0"/>
        <w:rPr>
          <w:rFonts w:ascii="Times New Roman" w:eastAsia="Times New Roman" w:hAnsi="Times New Roman"/>
          <w:b/>
          <w:color w:val="000000"/>
          <w:sz w:val="24"/>
          <w:szCs w:val="24"/>
          <w:lang w:eastAsia="tr-TR"/>
        </w:rPr>
      </w:pPr>
      <w:r>
        <w:rPr>
          <w:rFonts w:ascii="Times New Roman" w:eastAsia="Times New Roman" w:hAnsi="Times New Roman"/>
          <w:b/>
          <w:color w:val="000000"/>
          <w:sz w:val="24"/>
          <w:szCs w:val="24"/>
          <w:lang w:eastAsia="tr-TR"/>
        </w:rPr>
        <w:t>KARŞILAŞTIRMA TABLOSU(TL)</w:t>
      </w:r>
    </w:p>
    <w:p w:rsidR="00D53530" w:rsidRDefault="00D53530" w:rsidP="00D53530">
      <w:pPr>
        <w:spacing w:after="0"/>
        <w:jc w:val="center"/>
        <w:outlineLvl w:val="0"/>
        <w:rPr>
          <w:rFonts w:ascii="Times New Roman" w:eastAsia="Times New Roman" w:hAnsi="Times New Roman"/>
          <w:b/>
          <w:color w:val="000000"/>
          <w:sz w:val="24"/>
          <w:szCs w:val="24"/>
          <w:lang w:eastAsia="tr-TR"/>
        </w:rPr>
      </w:pP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r>
      <w:r>
        <w:rPr>
          <w:rFonts w:ascii="Times New Roman" w:eastAsia="Times New Roman" w:hAnsi="Times New Roman"/>
          <w:b/>
          <w:color w:val="000000"/>
          <w:sz w:val="24"/>
          <w:szCs w:val="24"/>
          <w:lang w:eastAsia="tr-TR"/>
        </w:rPr>
        <w:tab/>
        <w:t xml:space="preserve">        </w:t>
      </w:r>
    </w:p>
    <w:tbl>
      <w:tblPr>
        <w:tblStyle w:val="TabloKlavuzu"/>
        <w:tblW w:w="7866" w:type="dxa"/>
        <w:jc w:val="center"/>
        <w:tblLayout w:type="fixed"/>
        <w:tblLook w:val="04A0"/>
      </w:tblPr>
      <w:tblGrid>
        <w:gridCol w:w="2477"/>
        <w:gridCol w:w="1419"/>
        <w:gridCol w:w="1418"/>
        <w:gridCol w:w="1418"/>
        <w:gridCol w:w="1134"/>
      </w:tblGrid>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7B60FF" w:rsidRDefault="007B60FF" w:rsidP="00FD5ED6">
            <w:pPr>
              <w:spacing w:after="0" w:line="240" w:lineRule="auto"/>
              <w:jc w:val="center"/>
              <w:outlineLvl w:val="0"/>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UNVAN</w:t>
            </w:r>
          </w:p>
        </w:tc>
        <w:tc>
          <w:tcPr>
            <w:tcW w:w="1419" w:type="dxa"/>
            <w:tcBorders>
              <w:top w:val="single" w:sz="4" w:space="0" w:color="auto"/>
              <w:left w:val="single" w:sz="4" w:space="0" w:color="auto"/>
              <w:bottom w:val="single" w:sz="4" w:space="0" w:color="auto"/>
              <w:right w:val="single" w:sz="4" w:space="0" w:color="auto"/>
            </w:tcBorders>
          </w:tcPr>
          <w:p w:rsidR="007B60FF" w:rsidRDefault="007B60FF" w:rsidP="00FD5ED6">
            <w:pPr>
              <w:spacing w:after="0" w:line="240" w:lineRule="auto"/>
              <w:jc w:val="center"/>
              <w:outlineLvl w:val="0"/>
              <w:rPr>
                <w:rFonts w:ascii="Times New Roman" w:eastAsia="Times New Roman" w:hAnsi="Times New Roman"/>
                <w:b/>
                <w:color w:val="000000"/>
                <w:sz w:val="20"/>
                <w:szCs w:val="20"/>
                <w:lang w:eastAsia="tr-TR"/>
              </w:rPr>
            </w:pPr>
          </w:p>
          <w:p w:rsidR="007B60FF" w:rsidRDefault="007B60FF" w:rsidP="00FD5ED6">
            <w:pPr>
              <w:spacing w:after="0" w:line="240" w:lineRule="auto"/>
              <w:jc w:val="center"/>
              <w:outlineLvl w:val="0"/>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EK GÖSTERGE</w:t>
            </w:r>
          </w:p>
        </w:tc>
        <w:tc>
          <w:tcPr>
            <w:tcW w:w="1418"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MAKAM VE GÖREV TAZMİNATI</w:t>
            </w:r>
          </w:p>
        </w:tc>
        <w:tc>
          <w:tcPr>
            <w:tcW w:w="1418" w:type="dxa"/>
            <w:tcBorders>
              <w:top w:val="single" w:sz="4" w:space="0" w:color="auto"/>
              <w:left w:val="single" w:sz="4" w:space="0" w:color="auto"/>
              <w:bottom w:val="single" w:sz="4" w:space="0" w:color="auto"/>
              <w:right w:val="single" w:sz="4" w:space="0" w:color="auto"/>
            </w:tcBorders>
          </w:tcPr>
          <w:p w:rsidR="007B60FF" w:rsidRDefault="007B60FF" w:rsidP="00FD5ED6">
            <w:pPr>
              <w:spacing w:after="0" w:line="240" w:lineRule="auto"/>
              <w:jc w:val="center"/>
              <w:outlineLvl w:val="0"/>
              <w:rPr>
                <w:rFonts w:ascii="Times New Roman" w:eastAsia="Times New Roman" w:hAnsi="Times New Roman"/>
                <w:b/>
                <w:color w:val="000000"/>
                <w:sz w:val="20"/>
                <w:szCs w:val="20"/>
                <w:lang w:eastAsia="tr-TR"/>
              </w:rPr>
            </w:pPr>
          </w:p>
          <w:p w:rsidR="007B60FF" w:rsidRDefault="007B60FF" w:rsidP="00FD5ED6">
            <w:pPr>
              <w:spacing w:after="0" w:line="240" w:lineRule="auto"/>
              <w:jc w:val="center"/>
              <w:outlineLvl w:val="0"/>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 xml:space="preserve">AYLIK </w:t>
            </w:r>
          </w:p>
          <w:p w:rsidR="007B60FF" w:rsidRDefault="007B60FF" w:rsidP="00FD5ED6">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ÜCRET</w:t>
            </w:r>
          </w:p>
          <w:p w:rsidR="007B60FF" w:rsidRDefault="007B60FF" w:rsidP="00FD5ED6">
            <w:pPr>
              <w:spacing w:after="0" w:line="240" w:lineRule="auto"/>
              <w:jc w:val="center"/>
              <w:rPr>
                <w:rFonts w:ascii="Times New Roman" w:eastAsia="Times New Roman" w:hAnsi="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7B60FF" w:rsidRDefault="007B60FF" w:rsidP="00FD5ED6">
            <w:pPr>
              <w:spacing w:after="0" w:line="240" w:lineRule="auto"/>
              <w:jc w:val="center"/>
              <w:outlineLvl w:val="0"/>
              <w:rPr>
                <w:rFonts w:ascii="Times New Roman" w:eastAsia="Times New Roman" w:hAnsi="Times New Roman"/>
                <w:b/>
                <w:color w:val="000000"/>
                <w:sz w:val="20"/>
                <w:szCs w:val="20"/>
                <w:lang w:eastAsia="tr-TR"/>
              </w:rPr>
            </w:pPr>
          </w:p>
          <w:p w:rsidR="007B60FF" w:rsidRDefault="007B60FF" w:rsidP="00FD5ED6">
            <w:pPr>
              <w:spacing w:after="0" w:line="240" w:lineRule="auto"/>
              <w:jc w:val="center"/>
              <w:outlineLvl w:val="0"/>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EMEKLİ AYLIĞI</w:t>
            </w:r>
          </w:p>
          <w:p w:rsidR="007B60FF" w:rsidRDefault="007B60FF" w:rsidP="00FD5ED6">
            <w:pPr>
              <w:spacing w:after="0" w:line="240" w:lineRule="auto"/>
              <w:jc w:val="center"/>
              <w:outlineLvl w:val="0"/>
              <w:rPr>
                <w:rFonts w:ascii="Times New Roman" w:eastAsia="Times New Roman" w:hAnsi="Times New Roman"/>
                <w:b/>
                <w:color w:val="000000"/>
                <w:sz w:val="20"/>
                <w:szCs w:val="20"/>
                <w:lang w:eastAsia="tr-TR"/>
              </w:rPr>
            </w:pP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outlineLvl w:val="0"/>
              <w:rPr>
                <w:rFonts w:ascii="Times New Roman" w:eastAsia="Times New Roman" w:hAnsi="Times New Roman"/>
                <w:color w:val="000000"/>
                <w:lang w:eastAsia="tr-TR"/>
              </w:rPr>
            </w:pPr>
            <w:r>
              <w:rPr>
                <w:rFonts w:ascii="Times New Roman" w:eastAsia="Times New Roman" w:hAnsi="Times New Roman"/>
                <w:color w:val="000000"/>
                <w:lang w:eastAsia="tr-TR"/>
              </w:rPr>
              <w:t>Genel Müdür</w:t>
            </w:r>
          </w:p>
        </w:tc>
        <w:tc>
          <w:tcPr>
            <w:tcW w:w="1419"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6400</w:t>
            </w:r>
          </w:p>
        </w:tc>
        <w:tc>
          <w:tcPr>
            <w:tcW w:w="1418"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7000 +17000</w:t>
            </w:r>
          </w:p>
        </w:tc>
        <w:tc>
          <w:tcPr>
            <w:tcW w:w="1418"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8.080</w:t>
            </w:r>
          </w:p>
        </w:tc>
        <w:tc>
          <w:tcPr>
            <w:tcW w:w="1134"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5.363</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outlineLvl w:val="0"/>
              <w:rPr>
                <w:rFonts w:ascii="Times New Roman" w:eastAsia="Times New Roman" w:hAnsi="Times New Roman"/>
                <w:color w:val="000000"/>
                <w:lang w:eastAsia="tr-TR"/>
              </w:rPr>
            </w:pPr>
            <w:r>
              <w:rPr>
                <w:rFonts w:ascii="Times New Roman" w:eastAsia="Times New Roman" w:hAnsi="Times New Roman"/>
                <w:color w:val="000000"/>
                <w:lang w:eastAsia="tr-TR"/>
              </w:rPr>
              <w:t>Genel Müdür Yrd.</w:t>
            </w:r>
          </w:p>
        </w:tc>
        <w:tc>
          <w:tcPr>
            <w:tcW w:w="1419"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3600</w:t>
            </w:r>
          </w:p>
        </w:tc>
        <w:tc>
          <w:tcPr>
            <w:tcW w:w="1418"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3000 + 9000</w:t>
            </w:r>
          </w:p>
        </w:tc>
        <w:tc>
          <w:tcPr>
            <w:tcW w:w="1418"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6.578</w:t>
            </w:r>
          </w:p>
        </w:tc>
        <w:tc>
          <w:tcPr>
            <w:tcW w:w="1134"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3.697</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outlineLvl w:val="0"/>
              <w:rPr>
                <w:rFonts w:ascii="Times New Roman" w:eastAsia="Times New Roman" w:hAnsi="Times New Roman"/>
                <w:color w:val="000000"/>
                <w:lang w:eastAsia="tr-TR"/>
              </w:rPr>
            </w:pPr>
            <w:r>
              <w:rPr>
                <w:rFonts w:ascii="Times New Roman" w:eastAsia="Times New Roman" w:hAnsi="Times New Roman"/>
                <w:color w:val="000000"/>
                <w:lang w:eastAsia="tr-TR"/>
              </w:rPr>
              <w:t>Daire Bşk.</w:t>
            </w:r>
          </w:p>
        </w:tc>
        <w:tc>
          <w:tcPr>
            <w:tcW w:w="1419"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3600</w:t>
            </w:r>
          </w:p>
        </w:tc>
        <w:tc>
          <w:tcPr>
            <w:tcW w:w="1418"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2000 + 8000</w:t>
            </w:r>
          </w:p>
        </w:tc>
        <w:tc>
          <w:tcPr>
            <w:tcW w:w="1418"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6.272</w:t>
            </w:r>
          </w:p>
        </w:tc>
        <w:tc>
          <w:tcPr>
            <w:tcW w:w="1134"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3.512</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Şube Müdürü</w:t>
            </w:r>
          </w:p>
        </w:tc>
        <w:tc>
          <w:tcPr>
            <w:tcW w:w="14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2200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B60FF" w:rsidRDefault="007B60FF" w:rsidP="00FD5ED6">
            <w:pPr>
              <w:spacing w:after="0" w:line="240" w:lineRule="auto"/>
              <w:jc w:val="center"/>
              <w:outlineLvl w:val="0"/>
              <w:rPr>
                <w:rFonts w:ascii="Times New Roman" w:eastAsia="Times New Roman" w:hAnsi="Times New Roman"/>
                <w:b/>
                <w:color w:val="000000"/>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3.862</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2.063</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outlineLvl w:val="0"/>
              <w:rPr>
                <w:rFonts w:ascii="Times New Roman" w:eastAsia="Times New Roman" w:hAnsi="Times New Roman"/>
                <w:color w:val="000000"/>
                <w:lang w:eastAsia="tr-TR"/>
              </w:rPr>
            </w:pPr>
            <w:r>
              <w:rPr>
                <w:rFonts w:ascii="Times New Roman" w:eastAsia="Times New Roman" w:hAnsi="Times New Roman"/>
                <w:color w:val="000000"/>
                <w:lang w:eastAsia="tr-TR"/>
              </w:rPr>
              <w:t>Kariyer Uzmanı</w:t>
            </w:r>
          </w:p>
        </w:tc>
        <w:tc>
          <w:tcPr>
            <w:tcW w:w="1419"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3600</w:t>
            </w:r>
          </w:p>
        </w:tc>
        <w:tc>
          <w:tcPr>
            <w:tcW w:w="1418"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2000 + 8000</w:t>
            </w:r>
          </w:p>
        </w:tc>
        <w:tc>
          <w:tcPr>
            <w:tcW w:w="1418"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5.599</w:t>
            </w:r>
          </w:p>
        </w:tc>
        <w:tc>
          <w:tcPr>
            <w:tcW w:w="1134" w:type="dxa"/>
            <w:tcBorders>
              <w:top w:val="single" w:sz="4" w:space="0" w:color="auto"/>
              <w:left w:val="single" w:sz="4" w:space="0" w:color="auto"/>
              <w:bottom w:val="single" w:sz="4" w:space="0" w:color="auto"/>
              <w:right w:val="single" w:sz="4" w:space="0" w:color="auto"/>
            </w:tcBorders>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3.512</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60FF" w:rsidRDefault="007B60FF" w:rsidP="00FD5ED6">
            <w:pPr>
              <w:spacing w:after="0" w:line="240" w:lineRule="auto"/>
              <w:outlineLvl w:val="0"/>
              <w:rPr>
                <w:rFonts w:ascii="Times New Roman" w:eastAsia="Times New Roman" w:hAnsi="Times New Roman"/>
                <w:color w:val="000000"/>
                <w:lang w:eastAsia="tr-TR"/>
              </w:rPr>
            </w:pPr>
            <w:r>
              <w:rPr>
                <w:rFonts w:ascii="Times New Roman" w:eastAsia="Times New Roman" w:hAnsi="Times New Roman"/>
                <w:color w:val="000000"/>
                <w:lang w:eastAsia="tr-TR"/>
              </w:rPr>
              <w:t>Mühendis</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3600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B60FF" w:rsidRDefault="007B60FF" w:rsidP="00FD5ED6">
            <w:pPr>
              <w:spacing w:after="0" w:line="240" w:lineRule="auto"/>
              <w:jc w:val="center"/>
              <w:outlineLvl w:val="0"/>
              <w:rPr>
                <w:rFonts w:ascii="Times New Roman" w:eastAsia="Times New Roman" w:hAnsi="Times New Roman"/>
                <w:color w:val="000000"/>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3.902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2.588</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60FF" w:rsidRDefault="007B60FF" w:rsidP="00FD5ED6">
            <w:pPr>
              <w:spacing w:after="0" w:line="240" w:lineRule="auto"/>
              <w:outlineLvl w:val="0"/>
              <w:rPr>
                <w:rFonts w:ascii="Times New Roman" w:eastAsia="Times New Roman" w:hAnsi="Times New Roman"/>
                <w:color w:val="000000"/>
                <w:lang w:eastAsia="tr-TR"/>
              </w:rPr>
            </w:pPr>
            <w:r>
              <w:rPr>
                <w:rFonts w:ascii="Times New Roman" w:eastAsia="Times New Roman" w:hAnsi="Times New Roman"/>
                <w:color w:val="000000"/>
                <w:lang w:eastAsia="tr-TR"/>
              </w:rPr>
              <w:t>Programcı, Çözümleyici</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2200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B60FF" w:rsidRDefault="007B60FF" w:rsidP="00FD5ED6">
            <w:pPr>
              <w:spacing w:after="0" w:line="240" w:lineRule="auto"/>
              <w:jc w:val="center"/>
              <w:outlineLvl w:val="0"/>
              <w:rPr>
                <w:rFonts w:ascii="Times New Roman" w:eastAsia="Times New Roman" w:hAnsi="Times New Roman"/>
                <w:color w:val="000000"/>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3.272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2.063</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60FF" w:rsidRDefault="007B60FF" w:rsidP="00FD5ED6">
            <w:pPr>
              <w:spacing w:after="0" w:line="240" w:lineRule="auto"/>
              <w:outlineLvl w:val="0"/>
              <w:rPr>
                <w:rFonts w:ascii="Times New Roman" w:eastAsia="Times New Roman" w:hAnsi="Times New Roman"/>
                <w:color w:val="000000"/>
                <w:lang w:eastAsia="tr-TR"/>
              </w:rPr>
            </w:pPr>
            <w:r>
              <w:rPr>
                <w:rFonts w:ascii="Times New Roman" w:eastAsia="Times New Roman" w:hAnsi="Times New Roman"/>
                <w:color w:val="000000"/>
                <w:lang w:eastAsia="tr-TR"/>
              </w:rPr>
              <w:t>İstatistikçi</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B60FF" w:rsidRDefault="007B60FF" w:rsidP="00FD5ED6">
            <w:pPr>
              <w:spacing w:after="0" w:line="240" w:lineRule="auto"/>
              <w:jc w:val="center"/>
              <w:outlineLvl w:val="0"/>
              <w:rPr>
                <w:rFonts w:ascii="Times New Roman" w:eastAsia="Times New Roman" w:hAnsi="Times New Roman"/>
                <w:color w:val="000000"/>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3.490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60FF" w:rsidRDefault="007B60FF" w:rsidP="00FD5ED6">
            <w:pPr>
              <w:spacing w:after="0" w:line="240" w:lineRule="auto"/>
              <w:jc w:val="center"/>
              <w:outlineLvl w:val="0"/>
              <w:rPr>
                <w:rFonts w:ascii="Times New Roman" w:eastAsia="Times New Roman" w:hAnsi="Times New Roman"/>
                <w:color w:val="000000"/>
                <w:lang w:eastAsia="tr-TR"/>
              </w:rPr>
            </w:pPr>
            <w:r>
              <w:rPr>
                <w:rFonts w:ascii="Times New Roman" w:eastAsia="Times New Roman" w:hAnsi="Times New Roman"/>
                <w:color w:val="000000"/>
                <w:lang w:eastAsia="tr-TR"/>
              </w:rPr>
              <w:t>2.123</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Şef</w:t>
            </w:r>
          </w:p>
        </w:tc>
        <w:tc>
          <w:tcPr>
            <w:tcW w:w="14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2200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B60FF" w:rsidRDefault="007B60FF" w:rsidP="00FD5ED6">
            <w:pPr>
              <w:spacing w:after="0" w:line="240" w:lineRule="auto"/>
              <w:jc w:val="center"/>
              <w:outlineLvl w:val="0"/>
              <w:rPr>
                <w:rFonts w:ascii="Times New Roman" w:eastAsia="Times New Roman" w:hAnsi="Times New Roman"/>
                <w:b/>
                <w:color w:val="000000"/>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2.819</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2.063</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Memur</w:t>
            </w:r>
          </w:p>
        </w:tc>
        <w:tc>
          <w:tcPr>
            <w:tcW w:w="14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2200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B60FF" w:rsidRDefault="007B60FF" w:rsidP="00FD5ED6">
            <w:pPr>
              <w:spacing w:after="0" w:line="240" w:lineRule="auto"/>
              <w:jc w:val="center"/>
              <w:outlineLvl w:val="0"/>
              <w:rPr>
                <w:rFonts w:ascii="Times New Roman" w:eastAsia="Times New Roman" w:hAnsi="Times New Roman"/>
                <w:b/>
                <w:color w:val="000000"/>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2.614</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2.063</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VHKİ</w:t>
            </w:r>
          </w:p>
        </w:tc>
        <w:tc>
          <w:tcPr>
            <w:tcW w:w="14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2200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B60FF" w:rsidRDefault="007B60FF" w:rsidP="00FD5ED6">
            <w:pPr>
              <w:spacing w:after="0" w:line="240" w:lineRule="auto"/>
              <w:jc w:val="center"/>
              <w:outlineLvl w:val="0"/>
              <w:rPr>
                <w:rFonts w:ascii="Times New Roman" w:eastAsia="Times New Roman" w:hAnsi="Times New Roman"/>
                <w:b/>
                <w:color w:val="000000"/>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2.706</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2.063</w:t>
            </w:r>
          </w:p>
        </w:tc>
      </w:tr>
      <w:tr w:rsidR="007B60FF" w:rsidTr="007B60FF">
        <w:trPr>
          <w:jc w:val="center"/>
        </w:trPr>
        <w:tc>
          <w:tcPr>
            <w:tcW w:w="2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Şoför</w:t>
            </w:r>
          </w:p>
        </w:tc>
        <w:tc>
          <w:tcPr>
            <w:tcW w:w="14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2200</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B60FF" w:rsidRDefault="007B60FF" w:rsidP="00FD5ED6">
            <w:pPr>
              <w:spacing w:after="0" w:line="240" w:lineRule="auto"/>
              <w:jc w:val="center"/>
              <w:outlineLvl w:val="0"/>
              <w:rPr>
                <w:rFonts w:ascii="Times New Roman" w:eastAsia="Times New Roman" w:hAnsi="Times New Roman"/>
                <w:b/>
                <w:color w:val="000000"/>
                <w:lang w:eastAsia="tr-TR"/>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2.614</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B60FF" w:rsidRDefault="007B60FF" w:rsidP="00FD5ED6">
            <w:pPr>
              <w:spacing w:after="0" w:line="240" w:lineRule="auto"/>
              <w:jc w:val="center"/>
              <w:outlineLvl w:val="0"/>
              <w:rPr>
                <w:rFonts w:ascii="Times New Roman" w:eastAsia="Times New Roman" w:hAnsi="Times New Roman"/>
                <w:b/>
                <w:color w:val="000000"/>
                <w:lang w:eastAsia="tr-TR"/>
              </w:rPr>
            </w:pPr>
            <w:r>
              <w:rPr>
                <w:rFonts w:ascii="Times New Roman" w:eastAsia="Times New Roman" w:hAnsi="Times New Roman"/>
                <w:b/>
                <w:color w:val="000000"/>
                <w:lang w:eastAsia="tr-TR"/>
              </w:rPr>
              <w:t>2.063</w:t>
            </w:r>
          </w:p>
        </w:tc>
      </w:tr>
    </w:tbl>
    <w:p w:rsidR="00437727" w:rsidRDefault="00437727" w:rsidP="009425D2">
      <w:pPr>
        <w:spacing w:after="0" w:line="240" w:lineRule="auto"/>
        <w:ind w:firstLine="708"/>
        <w:jc w:val="both"/>
        <w:outlineLvl w:val="0"/>
        <w:rPr>
          <w:rFonts w:ascii="Times New Roman" w:eastAsia="Times New Roman" w:hAnsi="Times New Roman"/>
          <w:color w:val="000000"/>
          <w:lang w:eastAsia="tr-TR"/>
        </w:rPr>
      </w:pPr>
    </w:p>
    <w:p w:rsidR="009425D2" w:rsidRPr="004E18D5" w:rsidRDefault="009425D2" w:rsidP="009425D2">
      <w:pPr>
        <w:spacing w:after="0" w:line="240" w:lineRule="auto"/>
        <w:ind w:firstLine="708"/>
        <w:jc w:val="both"/>
        <w:outlineLvl w:val="0"/>
        <w:rPr>
          <w:rFonts w:ascii="Times New Roman" w:eastAsia="Times New Roman" w:hAnsi="Times New Roman"/>
          <w:b/>
          <w:color w:val="000000"/>
          <w:u w:val="single"/>
          <w:lang w:eastAsia="tr-TR"/>
        </w:rPr>
      </w:pPr>
      <w:r w:rsidRPr="004E18D5">
        <w:rPr>
          <w:rFonts w:ascii="Times New Roman" w:eastAsia="Times New Roman" w:hAnsi="Times New Roman"/>
          <w:color w:val="000000"/>
          <w:lang w:eastAsia="tr-TR"/>
        </w:rPr>
        <w:t>Şimdiye kadar kendileri ile ilgili hiçbir talepte bulunmayan Şube Müdürleri</w:t>
      </w:r>
      <w:r>
        <w:rPr>
          <w:rFonts w:ascii="Times New Roman" w:eastAsia="Times New Roman" w:hAnsi="Times New Roman"/>
          <w:color w:val="000000"/>
          <w:lang w:eastAsia="tr-TR"/>
        </w:rPr>
        <w:t>nin</w:t>
      </w:r>
      <w:r w:rsidRPr="004E18D5">
        <w:rPr>
          <w:rFonts w:ascii="Times New Roman" w:eastAsia="Times New Roman" w:hAnsi="Times New Roman"/>
          <w:color w:val="000000"/>
          <w:lang w:eastAsia="tr-TR"/>
        </w:rPr>
        <w:t xml:space="preserve"> mutlaka hak ettiği “Kariyer Meslek Gurubu” içinde sayılarak, mağduriyetlerine sebep olan gelir kaybının giderilmesi gerekmektedir. Bu kapsamda, Şube Müdürlerinin, ilk 100 gün içinde yapılması planlanan, erbaş, muhtar ve polislerin ücret artışlarına ilişkin düzenlemeye öncelikle </w:t>
      </w:r>
      <w:proofErr w:type="gramStart"/>
      <w:r w:rsidRPr="004E18D5">
        <w:rPr>
          <w:rFonts w:ascii="Times New Roman" w:eastAsia="Times New Roman" w:hAnsi="Times New Roman"/>
          <w:color w:val="000000"/>
          <w:lang w:eastAsia="tr-TR"/>
        </w:rPr>
        <w:t>dahil</w:t>
      </w:r>
      <w:proofErr w:type="gramEnd"/>
      <w:r w:rsidRPr="004E18D5">
        <w:rPr>
          <w:rFonts w:ascii="Times New Roman" w:eastAsia="Times New Roman" w:hAnsi="Times New Roman"/>
          <w:color w:val="000000"/>
          <w:lang w:eastAsia="tr-TR"/>
        </w:rPr>
        <w:t xml:space="preserve"> edilerek, hiyerarşik kademeler arasında dengenin sağlanmasını, uğradıkları mağduriyetin giderilmesini, </w:t>
      </w:r>
      <w:r w:rsidRPr="004E18D5">
        <w:rPr>
          <w:rFonts w:ascii="Times New Roman" w:eastAsia="Times New Roman" w:hAnsi="Times New Roman"/>
          <w:b/>
          <w:color w:val="000000"/>
          <w:u w:val="single"/>
          <w:lang w:eastAsia="tr-TR"/>
        </w:rPr>
        <w:t>3600 ek gösterge, 2000 makam ve 8000 görev tazminatı verilmesini sağlayacak şekilde yasal düzenleme yapılmasını</w:t>
      </w:r>
      <w:r w:rsidR="00785391">
        <w:rPr>
          <w:rFonts w:ascii="Times New Roman" w:eastAsia="Times New Roman" w:hAnsi="Times New Roman"/>
          <w:b/>
          <w:color w:val="000000"/>
          <w:u w:val="single"/>
          <w:lang w:eastAsia="tr-TR"/>
        </w:rPr>
        <w:t xml:space="preserve"> arz ederim.</w:t>
      </w:r>
    </w:p>
    <w:p w:rsidR="007B60FF" w:rsidRDefault="007B60FF" w:rsidP="000C0030">
      <w:pPr>
        <w:spacing w:after="0" w:line="240" w:lineRule="auto"/>
        <w:ind w:firstLine="708"/>
        <w:jc w:val="center"/>
        <w:outlineLvl w:val="0"/>
        <w:rPr>
          <w:rFonts w:ascii="Times New Roman" w:eastAsia="Times New Roman" w:hAnsi="Times New Roman"/>
          <w:b/>
          <w:color w:val="000000"/>
          <w:sz w:val="24"/>
          <w:szCs w:val="24"/>
          <w:lang w:eastAsia="tr-TR"/>
        </w:rPr>
      </w:pPr>
    </w:p>
    <w:p w:rsidR="007B60FF" w:rsidRDefault="007B60FF" w:rsidP="000C0030">
      <w:pPr>
        <w:spacing w:after="0" w:line="240" w:lineRule="auto"/>
        <w:ind w:firstLine="708"/>
        <w:jc w:val="center"/>
        <w:outlineLvl w:val="0"/>
        <w:rPr>
          <w:rFonts w:ascii="Times New Roman" w:eastAsia="Times New Roman" w:hAnsi="Times New Roman"/>
          <w:b/>
          <w:color w:val="000000"/>
          <w:sz w:val="24"/>
          <w:szCs w:val="24"/>
          <w:lang w:eastAsia="tr-TR"/>
        </w:rPr>
      </w:pPr>
    </w:p>
    <w:p w:rsidR="007B60FF" w:rsidRDefault="007B60FF" w:rsidP="000C0030">
      <w:pPr>
        <w:spacing w:after="0" w:line="240" w:lineRule="auto"/>
        <w:ind w:firstLine="708"/>
        <w:jc w:val="center"/>
        <w:outlineLvl w:val="0"/>
        <w:rPr>
          <w:rFonts w:ascii="Times New Roman" w:eastAsia="Times New Roman" w:hAnsi="Times New Roman"/>
          <w:b/>
          <w:color w:val="000000"/>
          <w:sz w:val="24"/>
          <w:szCs w:val="24"/>
          <w:lang w:eastAsia="tr-TR"/>
        </w:rPr>
      </w:pPr>
    </w:p>
    <w:p w:rsidR="007B60FF" w:rsidRDefault="007B60FF" w:rsidP="000C0030">
      <w:pPr>
        <w:spacing w:after="0" w:line="240" w:lineRule="auto"/>
        <w:ind w:firstLine="708"/>
        <w:jc w:val="center"/>
        <w:outlineLvl w:val="0"/>
        <w:rPr>
          <w:rFonts w:ascii="Times New Roman" w:eastAsia="Times New Roman" w:hAnsi="Times New Roman"/>
          <w:b/>
          <w:color w:val="000000"/>
          <w:sz w:val="24"/>
          <w:szCs w:val="24"/>
          <w:lang w:eastAsia="tr-TR"/>
        </w:rPr>
      </w:pPr>
    </w:p>
    <w:p w:rsidR="007B60FF" w:rsidRDefault="007B60FF" w:rsidP="000C0030">
      <w:pPr>
        <w:spacing w:after="0" w:line="240" w:lineRule="auto"/>
        <w:ind w:firstLine="708"/>
        <w:jc w:val="center"/>
        <w:outlineLvl w:val="0"/>
        <w:rPr>
          <w:rFonts w:ascii="Times New Roman" w:eastAsia="Times New Roman" w:hAnsi="Times New Roman"/>
          <w:b/>
          <w:color w:val="000000"/>
          <w:sz w:val="24"/>
          <w:szCs w:val="24"/>
          <w:lang w:eastAsia="tr-TR"/>
        </w:rPr>
      </w:pPr>
    </w:p>
    <w:sectPr w:rsidR="007B60FF" w:rsidSect="007B60FF">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C17B6"/>
    <w:multiLevelType w:val="multilevel"/>
    <w:tmpl w:val="923A2276"/>
    <w:lvl w:ilvl="0">
      <w:start w:val="1"/>
      <w:numFmt w:val="decimal"/>
      <w:lvlText w:val="%1"/>
      <w:lvlJc w:val="left"/>
      <w:pPr>
        <w:ind w:left="540" w:hanging="540"/>
      </w:pPr>
      <w:rPr>
        <w:rFonts w:hint="default"/>
      </w:rPr>
    </w:lvl>
    <w:lvl w:ilvl="1">
      <w:start w:val="9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0189"/>
    <w:rsid w:val="00043C8A"/>
    <w:rsid w:val="000C0030"/>
    <w:rsid w:val="001F65CF"/>
    <w:rsid w:val="0026481E"/>
    <w:rsid w:val="00277084"/>
    <w:rsid w:val="00310189"/>
    <w:rsid w:val="003341C8"/>
    <w:rsid w:val="00437727"/>
    <w:rsid w:val="004E7E10"/>
    <w:rsid w:val="00525AE0"/>
    <w:rsid w:val="005A70C1"/>
    <w:rsid w:val="006360B4"/>
    <w:rsid w:val="006E3ECF"/>
    <w:rsid w:val="00702398"/>
    <w:rsid w:val="00785391"/>
    <w:rsid w:val="007B60FF"/>
    <w:rsid w:val="00881278"/>
    <w:rsid w:val="009425D2"/>
    <w:rsid w:val="009977C6"/>
    <w:rsid w:val="00A83B3F"/>
    <w:rsid w:val="00AF07A0"/>
    <w:rsid w:val="00AF2F70"/>
    <w:rsid w:val="00B74BCC"/>
    <w:rsid w:val="00BC1654"/>
    <w:rsid w:val="00D53530"/>
    <w:rsid w:val="00DA7CBA"/>
    <w:rsid w:val="00F13BAC"/>
    <w:rsid w:val="00FB58FB"/>
    <w:rsid w:val="00FE125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D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425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D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425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98E6-F2EB-445B-A5C8-EC406EDA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489</Words>
  <Characters>2789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cebeci</cp:lastModifiedBy>
  <cp:revision>2</cp:revision>
  <dcterms:created xsi:type="dcterms:W3CDTF">2016-01-24T17:07:00Z</dcterms:created>
  <dcterms:modified xsi:type="dcterms:W3CDTF">2016-01-24T17:07:00Z</dcterms:modified>
</cp:coreProperties>
</file>